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1"/>
        <w:ind w:left="6064" w:right="6044"/>
        <w:jc w:val="center"/>
      </w:pPr>
      <w:r>
        <w:rPr/>
        <w:t>COMUNE DI MONTE DI PROCIDA</w:t>
      </w:r>
      <w:r>
        <w:rPr>
          <w:spacing w:val="-64"/>
        </w:rPr>
        <w:t> </w:t>
      </w:r>
      <w:r>
        <w:rPr/>
        <w:t>RESIDUI</w:t>
      </w:r>
      <w:r>
        <w:rPr>
          <w:spacing w:val="-1"/>
        </w:rPr>
        <w:t> </w:t>
      </w:r>
      <w:r>
        <w:rPr/>
        <w:t>ATTIVI</w:t>
      </w:r>
      <w:r>
        <w:rPr>
          <w:spacing w:val="-1"/>
        </w:rPr>
        <w:t> </w:t>
      </w:r>
      <w:r>
        <w:rPr/>
        <w:t>2022</w:t>
      </w:r>
    </w:p>
    <w:p>
      <w:pPr>
        <w:pStyle w:val="BodyText"/>
        <w:spacing w:before="6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4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16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214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2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3.05.02.04.002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7" w:right="387"/>
              <w:jc w:val="center"/>
              <w:rPr>
                <w:sz w:val="12"/>
              </w:rPr>
            </w:pPr>
            <w:r>
              <w:rPr>
                <w:sz w:val="12"/>
              </w:rPr>
              <w:t>930/0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7" w:right="328"/>
              <w:jc w:val="center"/>
              <w:rPr>
                <w:sz w:val="12"/>
              </w:rPr>
            </w:pPr>
            <w:r>
              <w:rPr>
                <w:sz w:val="12"/>
              </w:rPr>
              <w:t>32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>
            <w:pPr>
              <w:pStyle w:val="TableParagraph"/>
              <w:ind w:left="343" w:right="336"/>
              <w:jc w:val="center"/>
              <w:rPr>
                <w:sz w:val="12"/>
              </w:rPr>
            </w:pPr>
            <w:r>
              <w:rPr>
                <w:sz w:val="12"/>
              </w:rPr>
              <w:t>181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10-12-2021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794,36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764,36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pubblicazioni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gare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176" w:hanging="1"/>
              <w:rPr>
                <w:sz w:val="12"/>
              </w:rPr>
            </w:pPr>
            <w:r>
              <w:rPr>
                <w:sz w:val="12"/>
              </w:rPr>
              <w:t>Affidamento servizio pubblicita legale esito gara mensa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2022/2024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5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3.05.02.04.002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930/0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39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Arial"/>
                <w:b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61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06-04-2022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1.588,72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1.588,72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pubblicazioni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gare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Pubblicazione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mensa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a.s.2022/2026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1.588,72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>
        <w:trPr>
          <w:trHeight w:val="150" w:hRule="atLeast"/>
        </w:trPr>
        <w:tc>
          <w:tcPr>
            <w:tcW w:w="7450" w:type="dxa"/>
            <w:vMerge w:val="restart"/>
            <w:tcBorders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74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2.383,08</w:t>
            </w:r>
          </w:p>
        </w:tc>
        <w:tc>
          <w:tcPr>
            <w:tcW w:w="1137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1.618,72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764,36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6" w:hRule="atLeast"/>
        </w:trPr>
        <w:tc>
          <w:tcPr>
            <w:tcW w:w="7450" w:type="dxa"/>
            <w:vMerge/>
            <w:tcBorders>
              <w:top w:val="nil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1.618,72</w:t>
            </w:r>
          </w:p>
        </w:tc>
        <w:tc>
          <w:tcPr>
            <w:tcW w:w="1348" w:type="dxa"/>
            <w:tcBorders>
              <w:top w:val="single" w:sz="6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206" w:type="dxa"/>
            <w:tcBorders>
              <w:top w:val="single" w:sz="6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3" w:hRule="atLeast"/>
        </w:trPr>
        <w:tc>
          <w:tcPr>
            <w:tcW w:w="7450" w:type="dxa"/>
            <w:vMerge w:val="restart"/>
            <w:tcBorders>
              <w:top w:val="single" w:sz="12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left="74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2.383,08</w:t>
            </w:r>
          </w:p>
        </w:tc>
        <w:tc>
          <w:tcPr>
            <w:tcW w:w="1137" w:type="dxa"/>
            <w:tcBorders>
              <w:top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1.618,72</w:t>
            </w:r>
          </w:p>
        </w:tc>
        <w:tc>
          <w:tcPr>
            <w:tcW w:w="1348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764,36</w:t>
            </w:r>
          </w:p>
        </w:tc>
        <w:tc>
          <w:tcPr>
            <w:tcW w:w="1206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top w:val="single" w:sz="12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1.618,72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33"/>
        </w:rPr>
      </w:pPr>
    </w:p>
    <w:p>
      <w:pPr>
        <w:tabs>
          <w:tab w:pos="14745" w:val="left" w:leader="none"/>
        </w:tabs>
        <w:spacing w:before="0"/>
        <w:ind w:left="0" w:right="2" w:firstLine="0"/>
        <w:jc w:val="center"/>
        <w:rPr>
          <w:sz w:val="14"/>
        </w:rPr>
      </w:pPr>
      <w:r>
        <w:rPr>
          <w:sz w:val="14"/>
        </w:rPr>
        <w:t>Data</w:t>
      </w:r>
      <w:r>
        <w:rPr>
          <w:spacing w:val="-1"/>
          <w:sz w:val="14"/>
        </w:rPr>
        <w:t> </w:t>
      </w:r>
      <w:r>
        <w:rPr>
          <w:sz w:val="14"/>
        </w:rPr>
        <w:t>di stampa: 23-01-2023</w:t>
        <w:tab/>
        <w:t>Pagina</w:t>
      </w:r>
      <w:r>
        <w:rPr>
          <w:spacing w:val="-1"/>
          <w:sz w:val="14"/>
        </w:rPr>
        <w:t> </w:t>
      </w:r>
      <w:r>
        <w:rPr>
          <w:sz w:val="14"/>
        </w:rPr>
        <w:t>1 di</w:t>
      </w:r>
      <w:r>
        <w:rPr>
          <w:spacing w:val="-1"/>
          <w:sz w:val="14"/>
        </w:rPr>
        <w:t> </w:t>
      </w:r>
      <w:r>
        <w:rPr>
          <w:sz w:val="14"/>
        </w:rPr>
        <w:t>1</w:t>
      </w:r>
    </w:p>
    <w:sectPr>
      <w:type w:val="continuous"/>
      <w:pgSz w:w="16840" w:h="11910" w:orient="landscape"/>
      <w:pgMar w:top="640" w:bottom="280" w:left="4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C:\H\tmp\JDCC711694.rtf</dc:title>
  <dcterms:created xsi:type="dcterms:W3CDTF">2023-02-21T09:30:29Z</dcterms:created>
  <dcterms:modified xsi:type="dcterms:W3CDTF">2023-02-21T09:30:29Z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